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174" w:rsidRPr="00C71174" w:rsidRDefault="00C71174" w:rsidP="00C71174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ЗАТВЕРДЖУЮ</w:t>
      </w:r>
    </w:p>
    <w:p w:rsidR="00C71174" w:rsidRPr="00C71174" w:rsidRDefault="00C71174" w:rsidP="00C71174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Прокурор ________________________</w:t>
      </w:r>
    </w:p>
    <w:p w:rsidR="00C71174" w:rsidRPr="00C71174" w:rsidRDefault="00C71174" w:rsidP="00C71174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(назва прокуратури)</w:t>
      </w:r>
    </w:p>
    <w:p w:rsidR="00C71174" w:rsidRPr="00C71174" w:rsidRDefault="00C71174" w:rsidP="00C71174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_________________________________</w:t>
      </w:r>
    </w:p>
    <w:p w:rsidR="00C71174" w:rsidRPr="00C71174" w:rsidRDefault="00C71174" w:rsidP="00C71174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    ПІБ</w:t>
      </w:r>
    </w:p>
    <w:p w:rsidR="00C71174" w:rsidRPr="00C71174" w:rsidRDefault="00C71174" w:rsidP="00C71174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«_____» _________ 20____ року</w:t>
      </w:r>
    </w:p>
    <w:p w:rsidR="00C71174" w:rsidRPr="00C71174" w:rsidRDefault="00C71174" w:rsidP="00C71174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м. ___________________</w:t>
      </w:r>
    </w:p>
    <w:p w:rsidR="00C71174" w:rsidRPr="00C71174" w:rsidRDefault="00C71174" w:rsidP="00C71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71174" w:rsidRPr="00C71174" w:rsidRDefault="00C71174" w:rsidP="00C71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ОБВИНУВАЛЬНИЙ АКТ</w:t>
      </w:r>
    </w:p>
    <w:p w:rsidR="00C71174" w:rsidRPr="00C71174" w:rsidRDefault="00C71174" w:rsidP="00C71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у кримінальному провадженні стосовно ___________________ (ПІБ обвинуваченого)</w:t>
      </w:r>
    </w:p>
    <w:p w:rsidR="00C71174" w:rsidRPr="00C71174" w:rsidRDefault="00C71174" w:rsidP="00C71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внесеному в Єдиний реєстр досудових розслідувань</w:t>
      </w:r>
    </w:p>
    <w:p w:rsidR="00C71174" w:rsidRPr="00C71174" w:rsidRDefault="00C71174" w:rsidP="00C71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за № ____________________ від «___»_________20__р.</w:t>
      </w:r>
    </w:p>
    <w:p w:rsidR="00C71174" w:rsidRPr="00C71174" w:rsidRDefault="00C71174" w:rsidP="00C71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71174" w:rsidRPr="00C71174" w:rsidRDefault="00C71174" w:rsidP="00C71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«____» ______________ 20__р.</w:t>
      </w:r>
    </w:p>
    <w:p w:rsidR="00C71174" w:rsidRPr="00C71174" w:rsidRDefault="00C71174" w:rsidP="00C71174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__________________________(ПІБ обвинуваченого),</w:t>
      </w:r>
    </w:p>
    <w:p w:rsidR="00C71174" w:rsidRPr="00C71174" w:rsidRDefault="00C71174" w:rsidP="00C71174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________________ року народження, уродженцю</w:t>
      </w:r>
    </w:p>
    <w:p w:rsidR="00C71174" w:rsidRPr="00C71174" w:rsidRDefault="00C71174" w:rsidP="00C71174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м. __________________, громадянинові </w:t>
      </w:r>
    </w:p>
    <w:p w:rsidR="00C71174" w:rsidRPr="00C71174" w:rsidRDefault="00C71174" w:rsidP="00C71174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України, освіта середня, непрацюючому,</w:t>
      </w:r>
    </w:p>
    <w:p w:rsidR="00C71174" w:rsidRPr="00C71174" w:rsidRDefault="00C71174" w:rsidP="00C71174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зареєстрованому та проживаючому</w:t>
      </w:r>
    </w:p>
    <w:p w:rsidR="00C71174" w:rsidRPr="00C71174" w:rsidRDefault="00C71174" w:rsidP="00C71174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в м. _____________________, </w:t>
      </w:r>
    </w:p>
    <w:p w:rsidR="00C71174" w:rsidRPr="00C71174" w:rsidRDefault="00C71174" w:rsidP="00C71174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раніше не судимому</w:t>
      </w:r>
    </w:p>
    <w:p w:rsidR="00C71174" w:rsidRPr="00C71174" w:rsidRDefault="00C71174" w:rsidP="00C71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71174" w:rsidRPr="00C71174" w:rsidRDefault="00C71174" w:rsidP="00C71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повідомлено про підозру у вчиненні кримінального правопорушення, передбаченого __________ КК України.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Під час досудового розсліду</w:t>
      </w:r>
      <w:r>
        <w:rPr>
          <w:rFonts w:ascii="Times New Roman" w:hAnsi="Times New Roman" w:cs="Times New Roman"/>
          <w:sz w:val="24"/>
          <w:szCs w:val="24"/>
          <w:lang w:val="uk-UA"/>
        </w:rPr>
        <w:t>вання встановлено, що 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року приблизно 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____________ год.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_________________________________, маючи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умисел на здійснення нападу з метою заво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лодіння чужим майном, поєднаним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із насильством, небезпечним для життя чи здо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ров’я особи, яка зазнає нападу,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знаходячись на перехрест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 вулиць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м. Дніпропетровську, вступив у попередню злочинну змову з </w:t>
      </w:r>
      <w:r>
        <w:rPr>
          <w:rFonts w:ascii="Times New Roman" w:hAnsi="Times New Roman" w:cs="Times New Roman"/>
          <w:sz w:val="24"/>
          <w:szCs w:val="24"/>
          <w:lang w:val="uk-UA"/>
        </w:rPr>
        <w:t>Особою 1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спрямовану на здійснення розбійного нападу. Переслідуючи 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вою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злочинну мету, вони розподілили між со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бою ролі вчинення кримінального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правопорушення, згідно з чим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 повинен був, погрожуючи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ножем особі, яка зазнає нападу, змусити остан</w:t>
      </w:r>
      <w:r>
        <w:rPr>
          <w:rFonts w:ascii="Times New Roman" w:hAnsi="Times New Roman" w:cs="Times New Roman"/>
          <w:sz w:val="24"/>
          <w:szCs w:val="24"/>
          <w:lang w:val="uk-UA"/>
        </w:rPr>
        <w:t>ню віддати гроші та цінності, а Особа 1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мав відібрати ці цінності.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Реалізуючи злочинний умисел на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вчинення розбійного нападу, вчиненого за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попередньою змовою групою осіб,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приблизно о 18 годині 30 хвилин, перебув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аючи за вищезазначеною адресою,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Бистрицький Р.В. та </w:t>
      </w:r>
      <w:r>
        <w:rPr>
          <w:rFonts w:ascii="Times New Roman" w:hAnsi="Times New Roman" w:cs="Times New Roman"/>
          <w:sz w:val="24"/>
          <w:szCs w:val="24"/>
          <w:lang w:val="uk-UA"/>
        </w:rPr>
        <w:t>Особа 1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підійшли до громадянина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Сомова С.С.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, погрожуючи спричинити тілесні ушкодження ножем, який він для цього заздалегід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ь узяв із собою, почав вимагати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uk-UA"/>
        </w:rPr>
        <w:t>Особи 2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віддати барсетку. </w:t>
      </w:r>
      <w:r>
        <w:rPr>
          <w:rFonts w:ascii="Times New Roman" w:hAnsi="Times New Roman" w:cs="Times New Roman"/>
          <w:sz w:val="24"/>
          <w:szCs w:val="24"/>
          <w:lang w:val="uk-UA"/>
        </w:rPr>
        <w:t>Особа 1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у цей час знаходився поряд із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. Усвідомлюючи таку погрозу як небезпечну для життя та здоров’я і намагаючись захиститися від нападників,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 xml:space="preserve">Сомов С.С. почав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тікати, але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>
        <w:rPr>
          <w:rFonts w:ascii="Times New Roman" w:hAnsi="Times New Roman" w:cs="Times New Roman"/>
          <w:sz w:val="24"/>
          <w:szCs w:val="24"/>
          <w:lang w:val="uk-UA"/>
        </w:rPr>
        <w:t>Особа 1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наздогнали його. Захищаючись,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Сомов С.С.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ударив в обличчя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, від чого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останній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упав. У цей час, продовжуючи реалізову</w:t>
      </w:r>
      <w:r>
        <w:rPr>
          <w:rFonts w:ascii="Times New Roman" w:hAnsi="Times New Roman" w:cs="Times New Roman"/>
          <w:sz w:val="24"/>
          <w:szCs w:val="24"/>
          <w:lang w:val="uk-UA"/>
        </w:rPr>
        <w:t>вати спільний злочинний умисел, Особа 1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штовхнув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Сомова С.С.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в груди. Від цього останній упав спиною на землю, а </w:t>
      </w:r>
      <w:r>
        <w:rPr>
          <w:rFonts w:ascii="Times New Roman" w:hAnsi="Times New Roman" w:cs="Times New Roman"/>
          <w:sz w:val="24"/>
          <w:szCs w:val="24"/>
          <w:lang w:val="uk-UA"/>
        </w:rPr>
        <w:t>Особа 1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наніс 5 ударів по голові й тулубу </w:t>
      </w:r>
      <w:r>
        <w:rPr>
          <w:rFonts w:ascii="Times New Roman" w:hAnsi="Times New Roman" w:cs="Times New Roman"/>
          <w:sz w:val="24"/>
          <w:szCs w:val="24"/>
          <w:lang w:val="uk-UA"/>
        </w:rPr>
        <w:t>Особі 2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., внаслідок чого останній втратив свідомість та, за висновком судовомедичної експертизи № 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, отримав тілесні ушкодження,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струс головного мозку, забійні рани тім’яних ділянок праворуч та ліворуч,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параорбітальну гематому ліворуч. Вони відносяться до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легких тілесних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ушкоджень як такі, що спричинили короткочасний розлад здоров’я, тривалістю понад 6 діб, але не більше, як три тижні (21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lastRenderedPageBreak/>
        <w:t>день) (п. 2.3.3 Правил судовомедичного визначення ступеня тяжкості 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ілесних ушкоджень, затверджених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наказом МОЗ України від 17.01.1995 № 6). Користуючись безпорадним станом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Сомова С.С.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Особа 1 заволоділи належним Сомов С.С.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майном, а саме: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- барсеткою зі штучної шкіри вартістю 400 гривень;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- гаманцем вартістю 50 гривень;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- грошами в сумі 230 гривень;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- мобільним телефоном «Нокіа 6300» вартістю 700 гривень.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Заволодівши чужим майном на загальну суму 1380 гривень,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Особа 1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з місця вчинен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 xml:space="preserve">ня кримінального правопорушення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зникли, викраденим розпорядилися на власний розсуд.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Умисні дії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 кваліфіковані за ч. 2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ст. 187 КК України – «напад з метою заво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 xml:space="preserve">лодіння чужим майном, поєднаний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із насильством, небезпечним для життя чи здоров’я особи, яка зазнала нападу, та з погрозою застосування такого насильства (розбій), вчинений за попередньою змовою групою осіб».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Потерпілим від кримінального правопорушення є:</w:t>
      </w:r>
    </w:p>
    <w:p w:rsidR="00C71174" w:rsidRPr="00C71174" w:rsidRDefault="006C4B93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Сомов С.С.</w:t>
      </w:r>
      <w:r w:rsidR="00C71174" w:rsidRPr="00C71174">
        <w:rPr>
          <w:rFonts w:ascii="Times New Roman" w:hAnsi="Times New Roman" w:cs="Times New Roman"/>
          <w:sz w:val="24"/>
          <w:szCs w:val="24"/>
          <w:lang w:val="uk-UA"/>
        </w:rPr>
        <w:t>, 15 жовтня 1980 року народження, уродженець м. Дніпропетровська, українець, громадянин України, освіта серед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ня </w:t>
      </w:r>
      <w:r w:rsidR="00C71174" w:rsidRPr="00C71174">
        <w:rPr>
          <w:rFonts w:ascii="Times New Roman" w:hAnsi="Times New Roman" w:cs="Times New Roman"/>
          <w:sz w:val="24"/>
          <w:szCs w:val="24"/>
          <w:lang w:val="uk-UA"/>
        </w:rPr>
        <w:t>спеціальна, охоронець ПП «Григоренко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», зареєстрований та проживає в </w:t>
      </w:r>
      <w:r w:rsidR="00C71174" w:rsidRPr="00C71174">
        <w:rPr>
          <w:rFonts w:ascii="Times New Roman" w:hAnsi="Times New Roman" w:cs="Times New Roman"/>
          <w:sz w:val="24"/>
          <w:szCs w:val="24"/>
          <w:lang w:val="uk-UA"/>
        </w:rPr>
        <w:t>м. Дніпропетровську по вул. Леніна, буд. 17, кв. 3.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Обставин, які пом’якшують покарання, передбачених ст. 66 КК України, під час досудового розслідування не встановлено.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Обставин, які обтяжують покарання, передбачених ст. 67 КК України,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під час досудового розслідування не встановлено.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У ході досудового розслідування встановлено, що кримінальним правопорушенням спричинено майнову шкоду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 xml:space="preserve"> потерпілому Сомову С.С. на за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гальну суму 1380 гривень.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Під час досудового розслідування проведено судово-медичну експертизу вартістю 300 гривень, судово-імунологічну експертизу вартістю 200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гривень. Загальна сума витрат на залучення експертів під час здійснення досудового розслідування складає 500 гривень.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Матеріали провадження стосовно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 xml:space="preserve">особа 1 виділені в окреме 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провадження за №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___________________ від __________________________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Обвинувальний акт складено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 р. у м.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__________________________</w:t>
      </w:r>
      <w:r w:rsidRPr="00C7117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Додатки до обвинувального акта: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1. Реєстр матеріалів досудового розслідування на __ арк.</w:t>
      </w:r>
    </w:p>
    <w:p w:rsidR="00C71174" w:rsidRPr="00C71174" w:rsidRDefault="00C71174" w:rsidP="006C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2. Цивільний позов на __ арк.</w:t>
      </w:r>
    </w:p>
    <w:p w:rsidR="00C71174" w:rsidRPr="00C71174" w:rsidRDefault="00C71174" w:rsidP="00C71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>3.Розписка підозрюваного про отримання копії обвинувального акта, копії цивільного позову і реєстру матеріалів досудового розслідування на __ арк.</w:t>
      </w:r>
    </w:p>
    <w:p w:rsidR="006C4B93" w:rsidRDefault="006C4B93" w:rsidP="006C4B9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C6806" w:rsidRDefault="00C71174" w:rsidP="006C4B9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1174">
        <w:rPr>
          <w:rFonts w:ascii="Times New Roman" w:hAnsi="Times New Roman" w:cs="Times New Roman"/>
          <w:sz w:val="24"/>
          <w:szCs w:val="24"/>
          <w:lang w:val="uk-UA"/>
        </w:rPr>
        <w:t xml:space="preserve">Слідчий </w:t>
      </w:r>
      <w:r w:rsidR="006C4B93">
        <w:rPr>
          <w:rFonts w:ascii="Times New Roman" w:hAnsi="Times New Roman" w:cs="Times New Roman"/>
          <w:sz w:val="24"/>
          <w:szCs w:val="24"/>
          <w:lang w:val="uk-UA"/>
        </w:rPr>
        <w:t>_______________________</w:t>
      </w:r>
    </w:p>
    <w:p w:rsidR="006C4B93" w:rsidRDefault="006C4B93"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:rsidR="006C4B93" w:rsidRDefault="006C4B93" w:rsidP="006C4B9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</w:t>
      </w:r>
    </w:p>
    <w:p w:rsidR="006C4B93" w:rsidRDefault="006C4B93" w:rsidP="006C4B9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4B93" w:rsidRDefault="006C4B93" w:rsidP="006C4B9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Прокурор _____________________</w:t>
      </w:r>
    </w:p>
    <w:p w:rsidR="006C4B93" w:rsidRPr="006C4B93" w:rsidRDefault="006C4B93" w:rsidP="006C4B9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sectPr w:rsidR="006C4B93" w:rsidRPr="006C4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174"/>
    <w:rsid w:val="00506A0F"/>
    <w:rsid w:val="006C4B93"/>
    <w:rsid w:val="00C71174"/>
    <w:rsid w:val="00CC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C3B61-73D2-47C4-9E95-966FF44A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Microsoft Office User</cp:lastModifiedBy>
  <cp:revision>2</cp:revision>
  <dcterms:created xsi:type="dcterms:W3CDTF">2024-03-13T21:34:00Z</dcterms:created>
  <dcterms:modified xsi:type="dcterms:W3CDTF">2024-03-13T21:34:00Z</dcterms:modified>
</cp:coreProperties>
</file>