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964"/>
        <w:tblW w:w="98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3737"/>
        <w:gridCol w:w="78"/>
        <w:gridCol w:w="1349"/>
        <w:gridCol w:w="4378"/>
      </w:tblGrid>
      <w:tr w:rsidR="0005099F" w:rsidRPr="0005099F" w14:paraId="7F8D0E5E" w14:textId="77777777" w:rsidTr="0005099F">
        <w:tc>
          <w:tcPr>
            <w:tcW w:w="268" w:type="dxa"/>
            <w:shd w:val="clear" w:color="auto" w:fill="auto"/>
            <w:hideMark/>
          </w:tcPr>
          <w:p w14:paraId="7D6CB0B5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37" w:type="dxa"/>
            <w:shd w:val="clear" w:color="auto" w:fill="auto"/>
            <w:hideMark/>
          </w:tcPr>
          <w:p w14:paraId="4DC41B0C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" w:type="dxa"/>
            <w:shd w:val="clear" w:color="auto" w:fill="auto"/>
            <w:hideMark/>
          </w:tcPr>
          <w:p w14:paraId="774E689B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9" w:type="dxa"/>
            <w:shd w:val="clear" w:color="auto" w:fill="auto"/>
            <w:hideMark/>
          </w:tcPr>
          <w:p w14:paraId="16100CEE" w14:textId="26E0D9DC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Скаржник</w:t>
            </w:r>
          </w:p>
          <w:p w14:paraId="00CCBB70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Позивач</w:t>
            </w:r>
            <w:r w:rsidRPr="0005099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4378" w:type="dxa"/>
            <w:shd w:val="clear" w:color="auto" w:fill="auto"/>
            <w:hideMark/>
          </w:tcPr>
          <w:p w14:paraId="493F7B46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Товариство з обмеженою відповідальністю</w:t>
            </w:r>
          </w:p>
          <w:p w14:paraId="23690021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«__________________________________»</w:t>
            </w:r>
          </w:p>
          <w:p w14:paraId="0E36ACCF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lang w:eastAsia="ru-RU"/>
              </w:rPr>
              <w:t>Юр.адреса: _____ м. ___________</w:t>
            </w:r>
          </w:p>
          <w:p w14:paraId="62904B3A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lang w:eastAsia="ru-RU"/>
              </w:rPr>
              <w:t> вул. ____________, буд. _______</w:t>
            </w:r>
          </w:p>
          <w:p w14:paraId="54A2DB97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lang w:eastAsia="ru-RU"/>
              </w:rPr>
              <w:t>Код ЄДРПОУ __________</w:t>
            </w:r>
          </w:p>
          <w:p w14:paraId="06CF22CD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lang w:eastAsia="ru-RU"/>
              </w:rPr>
              <w:t>п/р №  _______________ в АТ «______»</w:t>
            </w:r>
          </w:p>
          <w:p w14:paraId="5376B803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lang w:eastAsia="ru-RU"/>
              </w:rPr>
              <w:t>МФО ___________</w:t>
            </w:r>
          </w:p>
          <w:p w14:paraId="0C7E2502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lang w:eastAsia="ru-RU"/>
              </w:rPr>
              <w:t>ІПН ____________</w:t>
            </w:r>
          </w:p>
          <w:p w14:paraId="5E5E7000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lang w:eastAsia="ru-RU"/>
              </w:rPr>
              <w:t>Св. ПДВ № ______</w:t>
            </w:r>
          </w:p>
          <w:p w14:paraId="67FBABA1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тел. ____________, факс _____________ </w:t>
            </w:r>
          </w:p>
          <w:p w14:paraId="3CF43474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099F" w:rsidRPr="0005099F" w14:paraId="2155E14B" w14:textId="77777777" w:rsidTr="0005099F">
        <w:tc>
          <w:tcPr>
            <w:tcW w:w="268" w:type="dxa"/>
            <w:shd w:val="clear" w:color="auto" w:fill="auto"/>
            <w:hideMark/>
          </w:tcPr>
          <w:p w14:paraId="616D303F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37" w:type="dxa"/>
            <w:shd w:val="clear" w:color="auto" w:fill="auto"/>
            <w:hideMark/>
          </w:tcPr>
          <w:p w14:paraId="34E0C3B8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" w:type="dxa"/>
            <w:shd w:val="clear" w:color="auto" w:fill="auto"/>
            <w:hideMark/>
          </w:tcPr>
          <w:p w14:paraId="2DC133B9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9" w:type="dxa"/>
            <w:shd w:val="clear" w:color="auto" w:fill="auto"/>
            <w:hideMark/>
          </w:tcPr>
          <w:p w14:paraId="67EA1DCA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Відповідач:</w:t>
            </w:r>
          </w:p>
        </w:tc>
        <w:tc>
          <w:tcPr>
            <w:tcW w:w="4378" w:type="dxa"/>
            <w:shd w:val="clear" w:color="auto" w:fill="auto"/>
            <w:hideMark/>
          </w:tcPr>
          <w:p w14:paraId="1B85C991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Товариство з обмеженою відповідальністю</w:t>
            </w:r>
          </w:p>
          <w:p w14:paraId="76928AD3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«__________________________________»</w:t>
            </w:r>
          </w:p>
          <w:p w14:paraId="6EE4C7F8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lang w:eastAsia="ru-RU"/>
              </w:rPr>
              <w:t>Юр.адреса: _____ м. ___________</w:t>
            </w:r>
          </w:p>
          <w:p w14:paraId="59D87718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lang w:eastAsia="ru-RU"/>
              </w:rPr>
              <w:t> вул. ____________, буд. _______</w:t>
            </w:r>
          </w:p>
          <w:p w14:paraId="605DB340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lang w:eastAsia="ru-RU"/>
              </w:rPr>
              <w:t>Код ЄДРПОУ __________</w:t>
            </w:r>
          </w:p>
          <w:p w14:paraId="05B28ECC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lang w:eastAsia="ru-RU"/>
              </w:rPr>
              <w:t>п/р №  ______________ в АТ «______»</w:t>
            </w:r>
          </w:p>
          <w:p w14:paraId="2E1CD4D8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lang w:eastAsia="ru-RU"/>
              </w:rPr>
              <w:t>МФО ___________</w:t>
            </w:r>
          </w:p>
          <w:p w14:paraId="231E26CE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lang w:eastAsia="ru-RU"/>
              </w:rPr>
              <w:t>ІПН ____________</w:t>
            </w:r>
          </w:p>
          <w:p w14:paraId="56C3797D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lang w:eastAsia="ru-RU"/>
              </w:rPr>
              <w:t>Св. ПДВ № ______</w:t>
            </w:r>
          </w:p>
          <w:p w14:paraId="24188348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тел. ____________, факс _____________ </w:t>
            </w:r>
          </w:p>
          <w:p w14:paraId="5B7136F3" w14:textId="77777777" w:rsidR="0005099F" w:rsidRPr="0005099F" w:rsidRDefault="0005099F" w:rsidP="0005099F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9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76B0CBFD" w14:textId="10AC2B09" w:rsidR="0005099F" w:rsidRPr="0005099F" w:rsidRDefault="0005099F" w:rsidP="0005099F">
      <w:pPr>
        <w:spacing w:after="150"/>
        <w:ind w:left="720"/>
        <w:jc w:val="center"/>
        <w:rPr>
          <w:rFonts w:ascii="Times New Roman" w:eastAsia="Times New Roman" w:hAnsi="Times New Roman" w:cs="Times New Roman"/>
          <w:b/>
          <w:bCs/>
          <w:color w:val="23262B"/>
          <w:lang w:eastAsia="ru-RU"/>
        </w:rPr>
      </w:pPr>
      <w:r w:rsidRPr="0005099F">
        <w:rPr>
          <w:rFonts w:ascii="Eurofurenceregular" w:eastAsia="Times New Roman" w:hAnsi="Eurofurenceregular" w:cs="Times New Roman"/>
          <w:color w:val="23262B"/>
          <w:sz w:val="27"/>
          <w:szCs w:val="27"/>
          <w:lang w:eastAsia="ru-RU"/>
        </w:rPr>
        <w:br/>
        <w:t>                                     </w:t>
      </w:r>
      <w:r>
        <w:rPr>
          <w:rFonts w:ascii="Eurofurenceregular" w:eastAsia="Times New Roman" w:hAnsi="Eurofurenceregular" w:cs="Times New Roman"/>
          <w:color w:val="23262B"/>
          <w:sz w:val="27"/>
          <w:szCs w:val="27"/>
          <w:lang w:val="uk-UA" w:eastAsia="ru-RU"/>
        </w:rPr>
        <w:t xml:space="preserve">               </w:t>
      </w:r>
      <w:r w:rsidRPr="0005099F">
        <w:rPr>
          <w:rFonts w:ascii="Times New Roman" w:eastAsia="Times New Roman" w:hAnsi="Times New Roman" w:cs="Times New Roman"/>
          <w:b/>
          <w:bCs/>
          <w:color w:val="23262B"/>
          <w:lang w:val="uk-UA" w:eastAsia="ru-RU"/>
        </w:rPr>
        <w:t xml:space="preserve">До </w:t>
      </w:r>
      <w:r w:rsidR="00665D90">
        <w:rPr>
          <w:rFonts w:ascii="Times New Roman" w:eastAsia="Times New Roman" w:hAnsi="Times New Roman" w:cs="Times New Roman"/>
          <w:b/>
          <w:bCs/>
          <w:color w:val="23262B"/>
          <w:lang w:val="uk-UA" w:eastAsia="ru-RU"/>
        </w:rPr>
        <w:t>Західного апеляційного господарського суду</w:t>
      </w:r>
    </w:p>
    <w:p w14:paraId="778EAFA1" w14:textId="6F1C24ED" w:rsidR="0005099F" w:rsidRPr="00860E31" w:rsidRDefault="0005099F" w:rsidP="00860E31">
      <w:pPr>
        <w:tabs>
          <w:tab w:val="left" w:pos="5472"/>
        </w:tabs>
        <w:spacing w:after="150"/>
        <w:ind w:left="720"/>
        <w:jc w:val="both"/>
        <w:rPr>
          <w:rFonts w:ascii="Times New Roman" w:eastAsia="Times New Roman" w:hAnsi="Times New Roman" w:cs="Times New Roman"/>
          <w:b/>
          <w:bCs/>
          <w:color w:val="23262B"/>
          <w:lang w:val="uk-UA" w:eastAsia="ru-RU"/>
        </w:rPr>
      </w:pPr>
      <w:r w:rsidRPr="0005099F">
        <w:rPr>
          <w:rFonts w:ascii="Eurofurenceregular" w:eastAsia="Times New Roman" w:hAnsi="Eurofurenceregular" w:cs="Times New Roman"/>
          <w:b/>
          <w:bCs/>
          <w:color w:val="23262B"/>
          <w:sz w:val="27"/>
          <w:szCs w:val="27"/>
          <w:lang w:eastAsia="ru-RU"/>
        </w:rPr>
        <w:t> </w:t>
      </w:r>
      <w:r w:rsidR="00860E31">
        <w:rPr>
          <w:rFonts w:ascii="Eurofurenceregular" w:eastAsia="Times New Roman" w:hAnsi="Eurofurenceregular" w:cs="Times New Roman"/>
          <w:b/>
          <w:bCs/>
          <w:color w:val="23262B"/>
          <w:sz w:val="27"/>
          <w:szCs w:val="27"/>
          <w:lang w:eastAsia="ru-RU"/>
        </w:rPr>
        <w:tab/>
      </w:r>
      <w:r w:rsidR="00860E31" w:rsidRPr="00860E31">
        <w:rPr>
          <w:rFonts w:ascii="Times New Roman" w:eastAsia="Times New Roman" w:hAnsi="Times New Roman" w:cs="Times New Roman"/>
          <w:b/>
          <w:bCs/>
          <w:color w:val="23262B"/>
          <w:lang w:val="uk-UA" w:eastAsia="ru-RU"/>
        </w:rPr>
        <w:t>Справа №</w:t>
      </w:r>
    </w:p>
    <w:p w14:paraId="25C19827" w14:textId="6888CDE7" w:rsidR="00860E31" w:rsidRPr="0005099F" w:rsidRDefault="00860E31" w:rsidP="00860E31">
      <w:pPr>
        <w:tabs>
          <w:tab w:val="left" w:pos="5472"/>
        </w:tabs>
        <w:spacing w:after="150"/>
        <w:ind w:left="720"/>
        <w:jc w:val="both"/>
        <w:rPr>
          <w:rFonts w:ascii="Times New Roman" w:eastAsia="Times New Roman" w:hAnsi="Times New Roman" w:cs="Times New Roman"/>
          <w:color w:val="23262B"/>
          <w:lang w:val="uk-UA" w:eastAsia="ru-RU"/>
        </w:rPr>
      </w:pPr>
      <w:r w:rsidRPr="00860E31">
        <w:rPr>
          <w:rFonts w:ascii="Times New Roman" w:eastAsia="Times New Roman" w:hAnsi="Times New Roman" w:cs="Times New Roman"/>
          <w:color w:val="23262B"/>
          <w:lang w:val="uk-UA" w:eastAsia="ru-RU"/>
        </w:rPr>
        <w:tab/>
      </w:r>
    </w:p>
    <w:p w14:paraId="37F4A41B" w14:textId="77777777" w:rsidR="0005099F" w:rsidRPr="0005099F" w:rsidRDefault="0005099F" w:rsidP="0005099F">
      <w:pPr>
        <w:spacing w:after="150"/>
        <w:ind w:left="720"/>
        <w:jc w:val="center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b/>
          <w:bCs/>
          <w:color w:val="23262B"/>
          <w:lang w:eastAsia="ru-RU"/>
        </w:rPr>
        <w:t>Апеляційна скарга</w:t>
      </w:r>
    </w:p>
    <w:p w14:paraId="3F4879F3" w14:textId="77777777" w:rsidR="0005099F" w:rsidRPr="0005099F" w:rsidRDefault="0005099F" w:rsidP="0005099F">
      <w:pPr>
        <w:spacing w:after="150"/>
        <w:ind w:left="720"/>
        <w:jc w:val="center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на рішення господарського суду _____________ області</w:t>
      </w:r>
    </w:p>
    <w:p w14:paraId="5A7B2675" w14:textId="6776F0DD" w:rsidR="0005099F" w:rsidRPr="0005099F" w:rsidRDefault="0005099F" w:rsidP="0005099F">
      <w:pPr>
        <w:spacing w:after="150"/>
        <w:ind w:left="720"/>
        <w:jc w:val="center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від ___________20</w:t>
      </w:r>
      <w:r w:rsidR="00860E31" w:rsidRPr="00860E31">
        <w:rPr>
          <w:rFonts w:ascii="Times New Roman" w:eastAsia="Times New Roman" w:hAnsi="Times New Roman" w:cs="Times New Roman"/>
          <w:color w:val="23262B"/>
          <w:lang w:val="uk-UA" w:eastAsia="ru-RU"/>
        </w:rPr>
        <w:t xml:space="preserve">21 </w:t>
      </w: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року у справі № ___________</w:t>
      </w:r>
    </w:p>
    <w:p w14:paraId="417F45C6" w14:textId="77777777" w:rsidR="0005099F" w:rsidRPr="0005099F" w:rsidRDefault="0005099F" w:rsidP="0005099F">
      <w:pPr>
        <w:spacing w:after="150"/>
        <w:ind w:left="720"/>
        <w:jc w:val="center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 </w:t>
      </w:r>
    </w:p>
    <w:p w14:paraId="4AA48CA7" w14:textId="77777777" w:rsidR="0005099F" w:rsidRPr="0005099F" w:rsidRDefault="0005099F" w:rsidP="0005099F">
      <w:pPr>
        <w:spacing w:after="150"/>
        <w:ind w:left="720"/>
        <w:jc w:val="both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lastRenderedPageBreak/>
        <w:t>Вказаним рішенням господарського суду _________________ області в позовних вимогах ТОВ «____________________» відмовлено повністю. Рішення оскаржується повністю з причин відмовлення Позивачу в задоволенні позовних вимог щодо стягнення з відповідача ___________________</w:t>
      </w:r>
      <w:r w:rsidRPr="0005099F">
        <w:rPr>
          <w:rFonts w:ascii="Times New Roman" w:eastAsia="Times New Roman" w:hAnsi="Times New Roman" w:cs="Times New Roman"/>
          <w:b/>
          <w:bCs/>
          <w:color w:val="23262B"/>
          <w:lang w:eastAsia="ru-RU"/>
        </w:rPr>
        <w:t> грн</w:t>
      </w: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. (________________ грн., грошова сума сплачена за неякісний товар; _________________ грн. штрафу за поставку неякісного товару; _______________ грн. збитків</w:t>
      </w:r>
      <w:r w:rsidRPr="0005099F">
        <w:rPr>
          <w:rFonts w:ascii="Times New Roman" w:eastAsia="Times New Roman" w:hAnsi="Times New Roman" w:cs="Times New Roman"/>
          <w:b/>
          <w:bCs/>
          <w:color w:val="23262B"/>
          <w:lang w:eastAsia="ru-RU"/>
        </w:rPr>
        <w:t>.)</w:t>
      </w:r>
    </w:p>
    <w:p w14:paraId="25B4C6B3" w14:textId="77777777" w:rsidR="0005099F" w:rsidRPr="0005099F" w:rsidRDefault="0005099F" w:rsidP="0005099F">
      <w:pPr>
        <w:spacing w:after="150"/>
        <w:ind w:left="720"/>
        <w:jc w:val="both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Позивач вважає, що висновки викладені у рішенні господарського суду першої інстанції невідповідають обставинам справи та наданим документам.</w:t>
      </w:r>
    </w:p>
    <w:p w14:paraId="23378750" w14:textId="77777777" w:rsidR="0005099F" w:rsidRPr="0005099F" w:rsidRDefault="0005099F" w:rsidP="0005099F">
      <w:pPr>
        <w:spacing w:after="150"/>
        <w:ind w:left="720"/>
        <w:jc w:val="both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По-перше у мотивувальній частині рішення суду про відмову у задоволенні наших вимог йдеться про те що, факт прийомки продукції позивачем за договором № _________ від «___» ___________ року підтверджується видатковою накладною № __ від _______________р., яка підписана з нашого боку та ніяких претензій щодо її якості в накладній не зазначено! Але підписання видаткової накладної свідчить про фізичну передачу Товару обумовленого в Спеціфікаціїї, а термін приймання Товару за якістю згідно п.6. Інструкції про порядок приймання продукції виробничо-технічного призначення та товарів народного споживання за якістю, затвердженою постановою Держарбітража при Раді Міністрів СРСР від 25.04.1966г. N П-7 (далі – Інструкція) складає 20 днів з моменту поставки товару. Тобто підписання видаткової накладної не свідчить про відсутність претензій щодо якості поставленного товару, це свідчить лише про поставку товару Покупцю.</w:t>
      </w:r>
    </w:p>
    <w:p w14:paraId="244ECA14" w14:textId="77777777" w:rsidR="0005099F" w:rsidRPr="0005099F" w:rsidRDefault="0005099F" w:rsidP="0005099F">
      <w:pPr>
        <w:spacing w:after="150"/>
        <w:ind w:left="720"/>
        <w:jc w:val="both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По-друге в рішенні зазначенно, що відсутні документи, які підтверджують в якому місті та яким чином зберігалась металева труба ______ ГОСТ ___________ в кількості ______ тонн на загальну суму _______________ грн. до складання Акту.</w:t>
      </w:r>
    </w:p>
    <w:p w14:paraId="7DAB15B6" w14:textId="77777777" w:rsidR="0005099F" w:rsidRPr="0005099F" w:rsidRDefault="0005099F" w:rsidP="0005099F">
      <w:pPr>
        <w:spacing w:after="150"/>
        <w:ind w:left="720"/>
        <w:jc w:val="both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Але в самому Акті № ____ від «___» ______________р, в </w:t>
      </w:r>
      <w:r w:rsidRPr="0005099F">
        <w:rPr>
          <w:rFonts w:ascii="Times New Roman" w:eastAsia="Times New Roman" w:hAnsi="Times New Roman" w:cs="Times New Roman"/>
          <w:b/>
          <w:bCs/>
          <w:color w:val="23262B"/>
          <w:lang w:eastAsia="ru-RU"/>
        </w:rPr>
        <w:t>п. 20</w:t>
      </w: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 вказано, що Товар знаходився у закритому, сухому, опалювальному </w:t>
      </w:r>
      <w:r w:rsidRPr="0005099F">
        <w:rPr>
          <w:rFonts w:ascii="Times New Roman" w:eastAsia="Times New Roman" w:hAnsi="Times New Roman" w:cs="Times New Roman"/>
          <w:i/>
          <w:iCs/>
          <w:color w:val="23262B"/>
          <w:lang w:eastAsia="ru-RU"/>
        </w:rPr>
        <w:t>складському </w:t>
      </w: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приміщенні, це також підтверждується в експертному висновку № ____ від __________ року – «огляд проходив у критому приміщенні» На доданих фотознимках до експертного висновку це також видно.</w:t>
      </w:r>
    </w:p>
    <w:p w14:paraId="276CED04" w14:textId="77777777" w:rsidR="0005099F" w:rsidRPr="0005099F" w:rsidRDefault="0005099F" w:rsidP="0005099F">
      <w:pPr>
        <w:spacing w:after="150"/>
        <w:ind w:left="720"/>
        <w:jc w:val="both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Далі в судовому рішенні зазначено, що в Акті нібито виявленні суперечності, а саме в п.13 зазначено, що сертифікат якості відсутній, а в п. 30 зазначено що сертифікат якості № ____ від ___________р. не відповідає якості труби.  В наданих письмових поясненнях менеджера з постачання ___________ зазначено, що сертифікат якості № _____ від ___________р. був надан вже після поставки, тому в Акті і вказано, що Товар прибув без документів, які посвідчують якість Товару (п.13), а у висновках що наданий сертифікат не відповідає партії труби.</w:t>
      </w:r>
      <w:r w:rsidRPr="0005099F">
        <w:rPr>
          <w:rFonts w:ascii="Times New Roman" w:eastAsia="Times New Roman" w:hAnsi="Times New Roman" w:cs="Times New Roman"/>
          <w:b/>
          <w:bCs/>
          <w:color w:val="23262B"/>
          <w:lang w:eastAsia="ru-RU"/>
        </w:rPr>
        <w:t> (</w:t>
      </w: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п.30)  Це й підтверджується власне сертифікатом, який був надісланий Відповідачем за допомогою факсимільного зв’язку дата на якому вказана ___________ час ____. Тому Позивач обгрунтованно вважає його таким, що невідповідає Товару, або навмистно наданний від іншої партії труби.</w:t>
      </w:r>
    </w:p>
    <w:p w14:paraId="18CD7CB6" w14:textId="77777777" w:rsidR="0005099F" w:rsidRPr="0005099F" w:rsidRDefault="0005099F" w:rsidP="0005099F">
      <w:pPr>
        <w:spacing w:after="150"/>
        <w:ind w:left="720"/>
        <w:jc w:val="both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Суд в рішенні зазначив, що  акт первічної прийомки товарів __________р, був складенний  представниками позивача в порушення 5.2. договору, не дочекавшись 5-ти денного строку з дня відпривки повідомлення.</w:t>
      </w:r>
    </w:p>
    <w:p w14:paraId="1E3605D2" w14:textId="77777777" w:rsidR="0005099F" w:rsidRPr="0005099F" w:rsidRDefault="0005099F" w:rsidP="0005099F">
      <w:pPr>
        <w:spacing w:after="150"/>
        <w:ind w:left="720"/>
        <w:jc w:val="both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lastRenderedPageBreak/>
        <w:t>Згідно  п. 16 Інструкції при виявлення неякісності продукції отримувач призупиняє подальше приймання товару, складає Акт в якому зазначає кількість оглянутої продукції і характер виявлених недоліків (</w:t>
      </w:r>
      <w:r w:rsidRPr="0005099F">
        <w:rPr>
          <w:rFonts w:ascii="Times New Roman" w:eastAsia="Times New Roman" w:hAnsi="Times New Roman" w:cs="Times New Roman"/>
          <w:b/>
          <w:bCs/>
          <w:color w:val="23262B"/>
          <w:lang w:eastAsia="ru-RU"/>
        </w:rPr>
        <w:t>первинний акт</w:t>
      </w: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) та викликає представника постачальника. Далі Позивач викликав Відповідача повідомленням № ______, яке міститься в матеріалах справи. Позивач отримав відповідь Відповідача (вих. № ____ від ____________р.) про відмову у направленні свого представника, тому керуючись п.5.2. договору № ______ від «___» __________ року, подальшу прийомку товару Позивач здійснював самостійно без представника Відповідача, але для перевірки якості поставленої металевої труби звернувся до ____________ торгово-промислової палати, яка провела експертизу Товару та надала експертний висновок № ____ від ____________року. Згідно пункту 29 Інструкції позивач склав Акт № ___ від ____________року про фактичну якість поставленої продукції.</w:t>
      </w:r>
    </w:p>
    <w:p w14:paraId="198A0981" w14:textId="77777777" w:rsidR="0005099F" w:rsidRPr="0005099F" w:rsidRDefault="0005099F" w:rsidP="0005099F">
      <w:pPr>
        <w:spacing w:after="150"/>
        <w:ind w:left="720"/>
        <w:jc w:val="both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Тобто порушень Інструкції прийомки Товару, умов Договору з боку Позивача не було.</w:t>
      </w:r>
    </w:p>
    <w:p w14:paraId="5F9B66E3" w14:textId="6F839B8E" w:rsidR="0005099F" w:rsidRPr="0005099F" w:rsidRDefault="0005099F" w:rsidP="0005099F">
      <w:pPr>
        <w:spacing w:after="150"/>
        <w:ind w:left="720"/>
        <w:jc w:val="both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В судовому засідані «___» ________20</w:t>
      </w:r>
      <w:r w:rsidR="00716C6E">
        <w:rPr>
          <w:rFonts w:ascii="Times New Roman" w:eastAsia="Times New Roman" w:hAnsi="Times New Roman" w:cs="Times New Roman"/>
          <w:color w:val="23262B"/>
          <w:lang w:val="uk-UA" w:eastAsia="ru-RU"/>
        </w:rPr>
        <w:t>21</w:t>
      </w: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р. було оголошено тільки вступну та резолютивну частини рішення, повний текст підписаний «___» ________20</w:t>
      </w:r>
      <w:r w:rsidR="00716C6E">
        <w:rPr>
          <w:rFonts w:ascii="Times New Roman" w:eastAsia="Times New Roman" w:hAnsi="Times New Roman" w:cs="Times New Roman"/>
          <w:color w:val="23262B"/>
          <w:lang w:val="uk-UA" w:eastAsia="ru-RU"/>
        </w:rPr>
        <w:t>21</w:t>
      </w: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р.</w:t>
      </w:r>
    </w:p>
    <w:p w14:paraId="67C7082D" w14:textId="2EA3793E" w:rsidR="0005099F" w:rsidRPr="0005099F" w:rsidRDefault="0005099F" w:rsidP="0005099F">
      <w:pPr>
        <w:spacing w:after="150"/>
        <w:ind w:left="720"/>
        <w:jc w:val="both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В зв’язку з тим, що рішення було відправлене судом позивачу 17.03.20</w:t>
      </w:r>
      <w:r w:rsidR="00716C6E">
        <w:rPr>
          <w:rFonts w:ascii="Times New Roman" w:eastAsia="Times New Roman" w:hAnsi="Times New Roman" w:cs="Times New Roman"/>
          <w:color w:val="23262B"/>
          <w:lang w:val="uk-UA" w:eastAsia="ru-RU"/>
        </w:rPr>
        <w:t>21</w:t>
      </w: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 xml:space="preserve"> року, нам був необхідний строк для складання апеляційної скарги, прошу визнати причину пропуску подання апеляційної скарги поважною.</w:t>
      </w:r>
    </w:p>
    <w:p w14:paraId="59918DE6" w14:textId="77777777" w:rsidR="0005099F" w:rsidRPr="0005099F" w:rsidRDefault="0005099F" w:rsidP="0005099F">
      <w:pPr>
        <w:spacing w:after="150"/>
        <w:ind w:left="720"/>
        <w:jc w:val="both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            На підставі наведеного вище та</w:t>
      </w:r>
      <w:r w:rsidRPr="0005099F">
        <w:rPr>
          <w:rFonts w:ascii="Times New Roman" w:eastAsia="Times New Roman" w:hAnsi="Times New Roman" w:cs="Times New Roman"/>
          <w:b/>
          <w:bCs/>
          <w:color w:val="23262B"/>
          <w:lang w:eastAsia="ru-RU"/>
        </w:rPr>
        <w:t> </w:t>
      </w: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керуючись статтями 91, 93, 104 Господарського процесуального кодексу України,</w:t>
      </w:r>
    </w:p>
    <w:p w14:paraId="3FFD8B71" w14:textId="77777777" w:rsidR="0005099F" w:rsidRPr="0005099F" w:rsidRDefault="0005099F" w:rsidP="0005099F">
      <w:pPr>
        <w:spacing w:after="150"/>
        <w:ind w:left="720"/>
        <w:jc w:val="center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b/>
          <w:bCs/>
          <w:color w:val="23262B"/>
          <w:lang w:eastAsia="ru-RU"/>
        </w:rPr>
        <w:t>ПРОШУ:</w:t>
      </w:r>
    </w:p>
    <w:p w14:paraId="7CDB548D" w14:textId="6B3F5983" w:rsidR="0005099F" w:rsidRPr="0005099F" w:rsidRDefault="0005099F" w:rsidP="00716C6E">
      <w:pPr>
        <w:shd w:val="clear" w:color="auto" w:fill="FFFFFF"/>
        <w:spacing w:before="15" w:after="100" w:afterAutospacing="1"/>
        <w:ind w:left="1440"/>
        <w:jc w:val="both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1. Скасувати рішення господарського суду _______________ області від «___» ________20</w:t>
      </w:r>
      <w:r w:rsidR="00716C6E">
        <w:rPr>
          <w:rFonts w:ascii="Times New Roman" w:eastAsia="Times New Roman" w:hAnsi="Times New Roman" w:cs="Times New Roman"/>
          <w:color w:val="23262B"/>
          <w:lang w:val="uk-UA" w:eastAsia="ru-RU"/>
        </w:rPr>
        <w:t>21</w:t>
      </w: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 xml:space="preserve"> року у справі № ___________ повністю і прийняти нове рішення, яким задовольнити позовні вимоги Позивача повністю.</w:t>
      </w:r>
    </w:p>
    <w:p w14:paraId="054791A6" w14:textId="77777777" w:rsidR="0005099F" w:rsidRPr="0005099F" w:rsidRDefault="0005099F" w:rsidP="00716C6E">
      <w:pPr>
        <w:shd w:val="clear" w:color="auto" w:fill="FFFFFF"/>
        <w:spacing w:before="15" w:after="100" w:afterAutospacing="1"/>
        <w:ind w:left="1440"/>
        <w:jc w:val="both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2. Стягнути з Відповідача суму сплаченого судового збору. </w:t>
      </w:r>
    </w:p>
    <w:p w14:paraId="25AB3A7D" w14:textId="77777777" w:rsidR="0005099F" w:rsidRPr="0005099F" w:rsidRDefault="0005099F" w:rsidP="0005099F">
      <w:pPr>
        <w:spacing w:after="150"/>
        <w:ind w:left="720"/>
        <w:jc w:val="both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 </w:t>
      </w:r>
    </w:p>
    <w:p w14:paraId="34EF9531" w14:textId="77777777" w:rsidR="0005099F" w:rsidRPr="0005099F" w:rsidRDefault="0005099F" w:rsidP="0005099F">
      <w:pPr>
        <w:spacing w:after="150"/>
        <w:ind w:left="720"/>
        <w:jc w:val="both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b/>
          <w:bCs/>
          <w:i/>
          <w:iCs/>
          <w:color w:val="23262B"/>
          <w:lang w:eastAsia="ru-RU"/>
        </w:rPr>
        <w:t>Додаток:</w:t>
      </w:r>
    </w:p>
    <w:p w14:paraId="663B5316" w14:textId="77777777" w:rsidR="0005099F" w:rsidRPr="0005099F" w:rsidRDefault="0005099F" w:rsidP="0005099F">
      <w:pPr>
        <w:spacing w:after="150"/>
        <w:ind w:left="720"/>
        <w:jc w:val="both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1. Квитанція про сплату судового збору.</w:t>
      </w:r>
    </w:p>
    <w:p w14:paraId="0CEF6E7A" w14:textId="77777777" w:rsidR="0005099F" w:rsidRPr="0005099F" w:rsidRDefault="0005099F" w:rsidP="0005099F">
      <w:pPr>
        <w:spacing w:after="150"/>
        <w:ind w:left="720"/>
        <w:jc w:val="both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2. Квитанція про надсилання копії скарги іншій стороні у справі.</w:t>
      </w:r>
    </w:p>
    <w:p w14:paraId="586DFEFB" w14:textId="77777777" w:rsidR="0005099F" w:rsidRPr="0005099F" w:rsidRDefault="0005099F" w:rsidP="0005099F">
      <w:pPr>
        <w:spacing w:after="150"/>
        <w:ind w:left="720"/>
        <w:jc w:val="both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 </w:t>
      </w:r>
    </w:p>
    <w:p w14:paraId="0EDBDA06" w14:textId="77777777" w:rsidR="0005099F" w:rsidRPr="0005099F" w:rsidRDefault="0005099F" w:rsidP="0005099F">
      <w:pPr>
        <w:spacing w:after="150"/>
        <w:ind w:left="720"/>
        <w:jc w:val="both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color w:val="23262B"/>
          <w:lang w:eastAsia="ru-RU"/>
        </w:rPr>
        <w:t> </w:t>
      </w:r>
    </w:p>
    <w:p w14:paraId="2347CECE" w14:textId="77777777" w:rsidR="0005099F" w:rsidRPr="0005099F" w:rsidRDefault="0005099F" w:rsidP="0005099F">
      <w:pPr>
        <w:spacing w:after="150"/>
        <w:ind w:left="720"/>
        <w:jc w:val="both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b/>
          <w:bCs/>
          <w:color w:val="23262B"/>
          <w:lang w:eastAsia="ru-RU"/>
        </w:rPr>
        <w:t>Директор</w:t>
      </w:r>
    </w:p>
    <w:p w14:paraId="14D57846" w14:textId="77777777" w:rsidR="0005099F" w:rsidRPr="0005099F" w:rsidRDefault="0005099F" w:rsidP="0005099F">
      <w:pPr>
        <w:spacing w:after="150"/>
        <w:ind w:left="720"/>
        <w:jc w:val="both"/>
        <w:rPr>
          <w:rFonts w:ascii="Times New Roman" w:eastAsia="Times New Roman" w:hAnsi="Times New Roman" w:cs="Times New Roman"/>
          <w:color w:val="23262B"/>
          <w:lang w:eastAsia="ru-RU"/>
        </w:rPr>
      </w:pPr>
      <w:r w:rsidRPr="0005099F">
        <w:rPr>
          <w:rFonts w:ascii="Times New Roman" w:eastAsia="Times New Roman" w:hAnsi="Times New Roman" w:cs="Times New Roman"/>
          <w:b/>
          <w:bCs/>
          <w:color w:val="23262B"/>
          <w:lang w:eastAsia="ru-RU"/>
        </w:rPr>
        <w:t>ТОВ «___________________»     </w:t>
      </w:r>
    </w:p>
    <w:p w14:paraId="50B9176B" w14:textId="77777777" w:rsidR="0005099F" w:rsidRPr="00860E31" w:rsidRDefault="0005099F">
      <w:pPr>
        <w:rPr>
          <w:rFonts w:ascii="Times New Roman" w:hAnsi="Times New Roman" w:cs="Times New Roman"/>
        </w:rPr>
      </w:pPr>
    </w:p>
    <w:sectPr w:rsidR="0005099F" w:rsidRPr="00860E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urofurenceregular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A5E22"/>
    <w:multiLevelType w:val="multilevel"/>
    <w:tmpl w:val="04AA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106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9F"/>
    <w:rsid w:val="0005099F"/>
    <w:rsid w:val="003734C6"/>
    <w:rsid w:val="00665D90"/>
    <w:rsid w:val="00716C6E"/>
    <w:rsid w:val="0086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6941D2"/>
  <w15:chartTrackingRefBased/>
  <w15:docId w15:val="{23998E5F-DF4D-BF42-9B35-383A5570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9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05099F"/>
    <w:rPr>
      <w:b/>
      <w:bCs/>
    </w:rPr>
  </w:style>
  <w:style w:type="character" w:customStyle="1" w:styleId="apple-converted-space">
    <w:name w:val="apple-converted-space"/>
    <w:basedOn w:val="a0"/>
    <w:rsid w:val="0005099F"/>
  </w:style>
  <w:style w:type="character" w:styleId="a5">
    <w:name w:val="Emphasis"/>
    <w:basedOn w:val="a0"/>
    <w:uiPriority w:val="20"/>
    <w:qFormat/>
    <w:rsid w:val="000509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758</Words>
  <Characters>5085</Characters>
  <Application>Microsoft Office Word</Application>
  <DocSecurity>0</DocSecurity>
  <Lines>113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2023-02-09T10:06:00Z</dcterms:created>
  <dcterms:modified xsi:type="dcterms:W3CDTF">2023-02-09T10:13:00Z</dcterms:modified>
</cp:coreProperties>
</file>