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727" w14:textId="3FF07B76" w:rsid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>Господарський суд Кіровоградської області</w:t>
      </w:r>
      <w:r w:rsidRPr="00CB1C27">
        <w:br/>
        <w:t>м. Кропивницький,</w:t>
      </w:r>
      <w:r w:rsidRPr="00CB1C27">
        <w:br/>
        <w:t xml:space="preserve">вул. В`ячеслава Чорновола, 29/32, 25022 </w:t>
      </w:r>
    </w:p>
    <w:p w14:paraId="07BD3E74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</w:p>
    <w:p w14:paraId="22797D15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>Відповідач: __________________</w:t>
      </w:r>
      <w:r w:rsidRPr="00CB1C27">
        <w:br/>
        <w:t xml:space="preserve">(повне найменування підприємства, </w:t>
      </w:r>
    </w:p>
    <w:p w14:paraId="514FE4FC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місцезнаходження, поштовий індекс, </w:t>
      </w:r>
    </w:p>
    <w:p w14:paraId="1D93B195" w14:textId="29C04CD2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ідентифікаційний код, засоби зв’язку, </w:t>
      </w:r>
    </w:p>
    <w:p w14:paraId="7C902435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офіційна електронна адреса, адреса </w:t>
      </w:r>
    </w:p>
    <w:p w14:paraId="05F75A33" w14:textId="46105B6C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електронної пошти - для юридичних осіб) </w:t>
      </w:r>
    </w:p>
    <w:p w14:paraId="352038B2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(прізвище, ім’я, по батькові, місце </w:t>
      </w:r>
    </w:p>
    <w:p w14:paraId="72756B1F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проживання чи перебування, поштовий індекс, </w:t>
      </w:r>
    </w:p>
    <w:p w14:paraId="0B99E7D6" w14:textId="01108971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реєстраційний номер облікової </w:t>
      </w:r>
    </w:p>
    <w:p w14:paraId="7D4C00A2" w14:textId="410C2FFE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картки платника податків або номер і серію </w:t>
      </w:r>
    </w:p>
    <w:p w14:paraId="1E586AF6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  <w:rPr>
          <w:lang w:val="uk-UA"/>
        </w:rPr>
      </w:pPr>
      <w:r w:rsidRPr="00CB1C27">
        <w:t xml:space="preserve">паспорта для фізичних осіб-громадян </w:t>
      </w:r>
    </w:p>
    <w:p w14:paraId="67C14A33" w14:textId="108D789A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України, засоби зв’язку, </w:t>
      </w:r>
    </w:p>
    <w:p w14:paraId="4AA302A8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офіційна електронна адреса, </w:t>
      </w:r>
    </w:p>
    <w:p w14:paraId="7D487066" w14:textId="23107D48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адреса електронної пошти - для фізичних осіб) </w:t>
      </w:r>
    </w:p>
    <w:p w14:paraId="499C7D25" w14:textId="77777777" w:rsidR="006730E4" w:rsidRDefault="006730E4" w:rsidP="00CB1C27">
      <w:pPr>
        <w:pStyle w:val="a3"/>
        <w:spacing w:before="0" w:beforeAutospacing="0" w:after="0" w:afterAutospacing="0"/>
        <w:ind w:left="3969"/>
      </w:pPr>
    </w:p>
    <w:p w14:paraId="5F0CEC25" w14:textId="45E05151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Справа No____________ </w:t>
      </w:r>
    </w:p>
    <w:p w14:paraId="46246CB6" w14:textId="77777777" w:rsidR="006730E4" w:rsidRDefault="006730E4" w:rsidP="00CB1C27">
      <w:pPr>
        <w:pStyle w:val="a3"/>
        <w:spacing w:before="0" w:beforeAutospacing="0" w:after="0" w:afterAutospacing="0"/>
        <w:ind w:left="3969"/>
      </w:pPr>
    </w:p>
    <w:p w14:paraId="60FE0E8D" w14:textId="7E6B6206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позивач: _______________________ </w:t>
      </w:r>
    </w:p>
    <w:p w14:paraId="2C94F7AF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(повне найменування підприємства, </w:t>
      </w:r>
    </w:p>
    <w:p w14:paraId="0DCC2149" w14:textId="0D81187C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юридична адреса, інші реквізити) </w:t>
      </w:r>
    </w:p>
    <w:p w14:paraId="05BA14FE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>(за наявності)</w:t>
      </w:r>
      <w:r w:rsidRPr="00CB1C27">
        <w:br/>
      </w:r>
    </w:p>
    <w:p w14:paraId="4ECC608E" w14:textId="24162275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>іншому відповідач: _______________</w:t>
      </w:r>
    </w:p>
    <w:p w14:paraId="68DA631A" w14:textId="789C6D32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(повне найменування підприємства, </w:t>
      </w:r>
    </w:p>
    <w:p w14:paraId="6B2598D3" w14:textId="11A1021A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юридична адреса, інші реквізити) </w:t>
      </w:r>
    </w:p>
    <w:p w14:paraId="1C64D668" w14:textId="77777777" w:rsidR="00CB1C27" w:rsidRPr="00CB1C27" w:rsidRDefault="00CB1C27" w:rsidP="00CB1C27">
      <w:pPr>
        <w:pStyle w:val="a3"/>
        <w:spacing w:before="0" w:beforeAutospacing="0" w:after="0" w:afterAutospacing="0"/>
        <w:ind w:left="3969"/>
      </w:pPr>
      <w:r w:rsidRPr="00CB1C27">
        <w:t xml:space="preserve">(за наявності) </w:t>
      </w:r>
    </w:p>
    <w:p w14:paraId="0047635F" w14:textId="77777777" w:rsidR="006730E4" w:rsidRDefault="006730E4" w:rsidP="004B39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D7BC359" w14:textId="4DBBE856" w:rsidR="004B3904" w:rsidRPr="004B3904" w:rsidRDefault="004B3904" w:rsidP="006730E4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ВІДЗИВ НА ПОЗОВНУ ЗАЯВУ</w:t>
      </w:r>
    </w:p>
    <w:p w14:paraId="676A0535" w14:textId="0DFB083D" w:rsidR="004B3904" w:rsidRPr="004B3904" w:rsidRDefault="004B3904" w:rsidP="006730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нашу адресу «_____»_________20__р. надійшла позовна заява No __ «___» ___ 20__р., у якій __________________________________________________________________________________________________________________________________________________</w:t>
      </w:r>
    </w:p>
    <w:p w14:paraId="6956B86A" w14:textId="77777777" w:rsidR="004B3904" w:rsidRPr="004B3904" w:rsidRDefault="004B3904" w:rsidP="006730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(вказати обставини, які визнаються відповідачем, а також правову оцінку обставин, наданих </w:t>
      </w:r>
    </w:p>
    <w:p w14:paraId="3EEDB35E" w14:textId="77777777" w:rsidR="004B3904" w:rsidRPr="004B3904" w:rsidRDefault="004B3904" w:rsidP="006730E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(викласти суть позовних вимог) </w:t>
      </w:r>
    </w:p>
    <w:p w14:paraId="4006F677" w14:textId="77777777" w:rsidR="004B3904" w:rsidRPr="004B3904" w:rsidRDefault="004B3904" w:rsidP="006730E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Вимоги позивача, викладені в позовній заяві, нами не визнаються (визнаються) повністю (частково) з наступних причин: </w:t>
      </w:r>
    </w:p>
    <w:p w14:paraId="6629FA7C" w14:textId="4CE4A423" w:rsidR="004B3904" w:rsidRDefault="004B3904" w:rsidP="006730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позивачем, з якою відповідач погоджується; заперечення (за наявності) щодо наведених позивачем обставин та правових підстав позову, з якими відповідач не погоджується, із посиланням на відповідні докази та норми права; вказати перелік документів та інших доказів, що подаються до відзиву, та зазначення документів і доказів, які не можуть бути подані </w:t>
      </w: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разом із відзивом, із зазначенням причин неподання; заперечення (за наявності) щодо заявленного позивачем розміру судових витрат, які позивач поніс та очікує понести до закінчення розгляду справи по суті; попередній (орієнтовний) розрахунок суми судових витрат, які відповідач поніс і які очікує понести в зв'язку із розглядом справи)</w:t>
      </w:r>
      <w:r w:rsidR="00673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BF9CFE" w14:textId="77777777" w:rsidR="006730E4" w:rsidRPr="004B3904" w:rsidRDefault="006730E4" w:rsidP="006730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DD1CB" w14:textId="3D3825D7" w:rsidR="004B3904" w:rsidRDefault="004B3904" w:rsidP="006730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Додатки: докази, які підтверджують обставини, на яких ґрунтуються заперечення відповідача, якщо такі докази не надані позивачем; докази, що підтверджують надіслання (надання) відзиву і доданих до нього доказів іншим учасникам справи; довіреність чи інший документ, що підтверджує повноваження представника відповідача – у випадку підписання відзиву представником.</w:t>
      </w:r>
    </w:p>
    <w:p w14:paraId="2E1082DF" w14:textId="77777777" w:rsidR="006730E4" w:rsidRPr="004B3904" w:rsidRDefault="006730E4" w:rsidP="006730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D3ACE" w14:textId="51DBC17A" w:rsidR="004B3904" w:rsidRPr="004B3904" w:rsidRDefault="004B3904" w:rsidP="006730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Посада </w:t>
      </w:r>
      <w:r w:rsidRPr="004B3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(підпис) </w:t>
      </w:r>
      <w:r w:rsidRPr="004B3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 w:rsidRPr="004B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ПІП</w:t>
      </w:r>
    </w:p>
    <w:sectPr w:rsidR="004B3904" w:rsidRPr="004B3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04"/>
    <w:rsid w:val="004B3904"/>
    <w:rsid w:val="006730E4"/>
    <w:rsid w:val="00CB1C27"/>
    <w:rsid w:val="00E5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14183"/>
  <w15:chartTrackingRefBased/>
  <w15:docId w15:val="{E82E6276-2028-E741-BC65-05A603FF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3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39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2232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2023-02-08T20:39:00Z</dcterms:created>
  <dcterms:modified xsi:type="dcterms:W3CDTF">2023-02-08T20:44:00Z</dcterms:modified>
</cp:coreProperties>
</file>